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22599A40" w:rsidR="00255B63" w:rsidRPr="00822CBD" w:rsidRDefault="008C252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</w:p>
          <w:p w14:paraId="1DBB743A" w14:textId="77777777" w:rsidR="002601DB" w:rsidRDefault="002601DB" w:rsidP="008C2527">
            <w:pPr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240C0D1" w14:textId="3B669F8D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bookmarkStart w:id="1" w:name="_GoBack"/>
            <w:bookmarkEnd w:id="1"/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A38A77B" w:rsidR="00255B63" w:rsidRPr="000D04CA" w:rsidRDefault="007D69C9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7D69C9">
              <w:rPr>
                <w:rFonts w:asciiTheme="minorBidi" w:eastAsia="Times New Roman" w:hAnsiTheme="minorBidi"/>
                <w:b/>
                <w:lang w:val="en-AU"/>
              </w:rPr>
              <w:t>Enhance Power BI Reports Design for the User Experience.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070A1B3C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601DB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4E9835DF" w:rsidR="00D3033E" w:rsidRPr="00C67EF8" w:rsidRDefault="00B64AA2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75AF4"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3E69078" w14:textId="77777777" w:rsidR="00B65595" w:rsidRPr="00B65595" w:rsidRDefault="00B65595" w:rsidP="00B6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65595">
              <w:rPr>
                <w:rFonts w:asciiTheme="minorBidi" w:hAnsiTheme="minorBidi"/>
              </w:rPr>
              <w:t>Use DAX Time Intelligence Functions in Power BI Desktop Models</w:t>
            </w:r>
          </w:p>
          <w:p w14:paraId="7B148A98" w14:textId="54932A3C" w:rsidR="0096671C" w:rsidRPr="00B65595" w:rsidRDefault="00B65595" w:rsidP="00B6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65595">
              <w:rPr>
                <w:rFonts w:asciiTheme="minorBidi" w:hAnsiTheme="minorBidi"/>
              </w:rPr>
              <w:t xml:space="preserve">Design Power BI Reports  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0A62D71D" w14:textId="77777777" w:rsidR="0057316B" w:rsidRPr="0057316B" w:rsidRDefault="0057316B" w:rsidP="0057316B">
            <w:pPr>
              <w:pStyle w:val="ListParagraph"/>
              <w:numPr>
                <w:ilvl w:val="0"/>
                <w:numId w:val="5"/>
              </w:numPr>
              <w:rPr>
                <w:rFonts w:ascii="72 Condensed" w:hAnsi="72 Condensed" w:cs="72 Condensed"/>
              </w:rPr>
            </w:pPr>
            <w:r w:rsidRPr="0057316B">
              <w:rPr>
                <w:rFonts w:ascii="72 Condensed" w:hAnsi="72 Condensed" w:cs="72 Condensed"/>
              </w:rPr>
              <w:t>Use DAX Time Intelligence Functions in Power BI Desktop Models</w:t>
            </w:r>
          </w:p>
          <w:p w14:paraId="3B18ADE2" w14:textId="77777777" w:rsidR="000E050A" w:rsidRPr="000E050A" w:rsidRDefault="000E050A" w:rsidP="000E05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0E050A">
              <w:rPr>
                <w:rFonts w:asciiTheme="minorBidi" w:hAnsiTheme="minorBidi"/>
              </w:rPr>
              <w:t>Use Common DAX Time Intelligence Function.</w:t>
            </w:r>
          </w:p>
          <w:p w14:paraId="3CD3810E" w14:textId="77777777" w:rsidR="000E050A" w:rsidRPr="000E050A" w:rsidRDefault="000E050A" w:rsidP="000E050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0E050A">
              <w:rPr>
                <w:rFonts w:asciiTheme="minorBidi" w:hAnsiTheme="minorBidi"/>
              </w:rPr>
              <w:t>Create useful intelligence calculations.</w:t>
            </w:r>
          </w:p>
          <w:p w14:paraId="7ED0FD3B" w14:textId="6386071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D75AF4">
              <w:rPr>
                <w:rFonts w:ascii="72 Condensed" w:hAnsi="72 Condensed" w:cs="72 Condensed"/>
              </w:rPr>
              <w:t xml:space="preserve"> </w:t>
            </w:r>
            <w:r w:rsidR="006C0FD2">
              <w:t xml:space="preserve"> </w:t>
            </w:r>
            <w:r w:rsidR="006C0FD2" w:rsidRPr="006C0FD2">
              <w:rPr>
                <w:rFonts w:ascii="72 Condensed" w:hAnsi="72 Condensed" w:cs="72 Condensed"/>
              </w:rPr>
              <w:t xml:space="preserve">Design Power BI Reports  </w:t>
            </w:r>
          </w:p>
          <w:p w14:paraId="63F091E2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to show details.</w:t>
            </w:r>
          </w:p>
          <w:p w14:paraId="1F19798C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to highlight values.</w:t>
            </w:r>
          </w:p>
          <w:p w14:paraId="2F58BFA9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that behave like apps.</w:t>
            </w:r>
          </w:p>
          <w:p w14:paraId="7ABD7B07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for navigation.</w:t>
            </w:r>
          </w:p>
          <w:p w14:paraId="5225A411" w14:textId="77777777" w:rsidR="00A422E6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</w:rPr>
            </w:pPr>
            <w:r w:rsidRPr="00A422E6">
              <w:rPr>
                <w:rFonts w:asciiTheme="minorBidi" w:hAnsiTheme="minorBidi"/>
              </w:rPr>
              <w:t>Design reports with built-in assistance.</w:t>
            </w:r>
          </w:p>
          <w:p w14:paraId="33E3A8D0" w14:textId="36E8058C" w:rsidR="0096671C" w:rsidRPr="00A422E6" w:rsidRDefault="00A422E6" w:rsidP="00A422E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422E6">
              <w:rPr>
                <w:rFonts w:asciiTheme="minorBidi" w:hAnsiTheme="minorBidi"/>
                <w:sz w:val="22"/>
                <w:szCs w:val="22"/>
              </w:rPr>
              <w:t>Use specialized visuals in creating reports.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A5C6347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601DB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401A5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401A5" w:rsidRPr="00487D73" w:rsidRDefault="00D401A5" w:rsidP="00D40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372711D" w:rsidR="00D401A5" w:rsidRPr="00C67EF8" w:rsidRDefault="00D401A5" w:rsidP="00D401A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3A5D3A" w14:textId="77777777" w:rsidR="006442C7" w:rsidRPr="006442C7" w:rsidRDefault="006442C7" w:rsidP="006442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442C7">
              <w:rPr>
                <w:rFonts w:asciiTheme="minorBidi" w:hAnsiTheme="minorBidi"/>
              </w:rPr>
              <w:t>Use DAX Time Intelligence Functions in Power BI Desktop Models</w:t>
            </w:r>
          </w:p>
          <w:p w14:paraId="59466BA3" w14:textId="09BE468B" w:rsidR="000D04CA" w:rsidRPr="005E2947" w:rsidRDefault="006442C7" w:rsidP="006442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442C7">
              <w:rPr>
                <w:rFonts w:asciiTheme="minorBidi" w:hAnsiTheme="minorBidi"/>
              </w:rPr>
              <w:t>Design Power BI Reports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26277A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710A5B16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B0E83">
              <w:t>Use Common DAX Time Intelligence Function.</w:t>
            </w:r>
          </w:p>
        </w:tc>
        <w:tc>
          <w:tcPr>
            <w:tcW w:w="1059" w:type="dxa"/>
            <w:vAlign w:val="center"/>
          </w:tcPr>
          <w:p w14:paraId="0C2F3E57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DD2A8AC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6043937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22E6A989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B0E83">
              <w:t>Create useful intelligence calculations.</w:t>
            </w:r>
          </w:p>
        </w:tc>
        <w:tc>
          <w:tcPr>
            <w:tcW w:w="1059" w:type="dxa"/>
            <w:vAlign w:val="center"/>
          </w:tcPr>
          <w:p w14:paraId="725B99FA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BA8A593" id="Rounded Rectangle 10" o:spid="_x0000_s1026" style="position:absolute;margin-left:8.5pt;margin-top: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1CE2D07" id="Rounded Rectangle 11" o:spid="_x0000_s1026" style="position:absolute;margin-left:9.5pt;margin-top:4.95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1B5BE01C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to show details.</w:t>
            </w:r>
          </w:p>
        </w:tc>
        <w:tc>
          <w:tcPr>
            <w:tcW w:w="1059" w:type="dxa"/>
            <w:vAlign w:val="center"/>
          </w:tcPr>
          <w:p w14:paraId="7034B1F9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DA7ED36" id="Rounded Rectangle 12" o:spid="_x0000_s1026" style="position:absolute;margin-left:8.8pt;margin-top:3.4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FF8B922" id="Rounded Rectangle 4" o:spid="_x0000_s1026" style="position:absolute;margin-left:9.5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20EA2BB2" w14:textId="77777777" w:rsidTr="00970727">
        <w:trPr>
          <w:trHeight w:val="398"/>
        </w:trPr>
        <w:tc>
          <w:tcPr>
            <w:tcW w:w="6739" w:type="dxa"/>
          </w:tcPr>
          <w:p w14:paraId="4FAAF206" w14:textId="6408A91C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to highlight values.</w:t>
            </w:r>
          </w:p>
        </w:tc>
        <w:tc>
          <w:tcPr>
            <w:tcW w:w="1059" w:type="dxa"/>
            <w:vAlign w:val="center"/>
          </w:tcPr>
          <w:p w14:paraId="6C139F3A" w14:textId="529B183D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23EA419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0F2B1C9" id="Rounded Rectangle 11" o:spid="_x0000_s1026" style="position:absolute;margin-left:9.5pt;margin-top:4.9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017DF066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that behave like apps.</w:t>
            </w:r>
          </w:p>
        </w:tc>
        <w:tc>
          <w:tcPr>
            <w:tcW w:w="1059" w:type="dxa"/>
            <w:vAlign w:val="center"/>
          </w:tcPr>
          <w:p w14:paraId="6F9954D4" w14:textId="5DBEB488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54B8736" id="Rounded Rectangle 12" o:spid="_x0000_s1026" style="position:absolute;margin-left:8.8pt;margin-top:3.4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56CBB9A" id="Rounded Rectangle 4" o:spid="_x0000_s1026" style="position:absolute;margin-left:9.5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53579CF9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for navigation.</w:t>
            </w:r>
          </w:p>
        </w:tc>
        <w:tc>
          <w:tcPr>
            <w:tcW w:w="1059" w:type="dxa"/>
            <w:vAlign w:val="center"/>
          </w:tcPr>
          <w:p w14:paraId="33ABAFB9" w14:textId="038759ED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4DD379C8" id="Rounded Rectangle 32" o:spid="_x0000_s1026" style="position:absolute;margin-left:7.55pt;margin-top:2.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5F4D994" id="Rounded Rectangle 33" o:spid="_x0000_s1026" style="position:absolute;margin-left:9.3pt;margin-top:2.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71F002DB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Design reports with built-in assistance.</w:t>
            </w:r>
          </w:p>
        </w:tc>
        <w:tc>
          <w:tcPr>
            <w:tcW w:w="1059" w:type="dxa"/>
            <w:vAlign w:val="center"/>
          </w:tcPr>
          <w:p w14:paraId="2EBCA9F9" w14:textId="671A4E81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B0E32A2" id="Rounded Rectangle 10" o:spid="_x0000_s1026" style="position:absolute;margin-left:8.5pt;margin-top: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00D0002" id="Rounded Rectangle 11" o:spid="_x0000_s1026" style="position:absolute;margin-left:9.5pt;margin-top:4.95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277A" w:rsidRPr="00487D73" w14:paraId="41CB5339" w14:textId="77777777" w:rsidTr="00970727">
        <w:trPr>
          <w:trHeight w:val="398"/>
        </w:trPr>
        <w:tc>
          <w:tcPr>
            <w:tcW w:w="6739" w:type="dxa"/>
          </w:tcPr>
          <w:p w14:paraId="0C127EC4" w14:textId="68FD94D5" w:rsidR="0026277A" w:rsidRPr="00684DD0" w:rsidRDefault="0026277A" w:rsidP="0026277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62E14">
              <w:t>Use specialized visuals in creating reports.</w:t>
            </w:r>
          </w:p>
        </w:tc>
        <w:tc>
          <w:tcPr>
            <w:tcW w:w="1059" w:type="dxa"/>
            <w:vAlign w:val="center"/>
          </w:tcPr>
          <w:p w14:paraId="3C95D203" w14:textId="304484F4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34E926A" id="Rounded Rectangle 12" o:spid="_x0000_s1026" style="position:absolute;margin-left:8.8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6277A" w:rsidRPr="00487D73" w:rsidRDefault="0026277A" w:rsidP="0026277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9696392" id="Rounded Rectangle 4" o:spid="_x0000_s1026" style="position:absolute;margin-left:9.5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2668D56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601DB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401A5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401A5" w:rsidRPr="00487D73" w:rsidRDefault="00D401A5" w:rsidP="00D40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A9FBAA2" w:rsidR="00D401A5" w:rsidRPr="00C67EF8" w:rsidRDefault="00D401A5" w:rsidP="00D401A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3128BA4" w14:textId="77777777" w:rsidR="00E64581" w:rsidRPr="00E64581" w:rsidRDefault="00E64581" w:rsidP="00E645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64581">
              <w:rPr>
                <w:rFonts w:asciiTheme="minorBidi" w:hAnsiTheme="minorBidi"/>
              </w:rPr>
              <w:t>Use DAX Time Intelligence Functions in Power BI Desktop Models</w:t>
            </w:r>
          </w:p>
          <w:p w14:paraId="5493BFEF" w14:textId="7983B9C3" w:rsidR="00107755" w:rsidRPr="005E2947" w:rsidRDefault="00E64581" w:rsidP="00E6458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64581">
              <w:rPr>
                <w:rFonts w:asciiTheme="minorBidi" w:hAnsiTheme="minorBidi"/>
              </w:rPr>
              <w:t xml:space="preserve">Design Power BI Reports 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6277A" w:rsidRPr="00487D73" w14:paraId="23A6645D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717A071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Use</w:t>
            </w:r>
            <w:r w:rsidR="00A6440E">
              <w:t>d</w:t>
            </w:r>
            <w:r w:rsidRPr="00E1208D">
              <w:t xml:space="preserve"> Common DAX Time Intelligence Function.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1DAF70B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072DD94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Create</w:t>
            </w:r>
            <w:r w:rsidR="00A6440E">
              <w:t>d</w:t>
            </w:r>
            <w:r w:rsidRPr="00E1208D">
              <w:t xml:space="preserve"> useful intelligence calculations.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7A" w:rsidRPr="00487D73" w14:paraId="544C6506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1AB3807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to show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7A" w:rsidRPr="00487D73" w14:paraId="124CDA19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0914666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to highlight values.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6277A" w:rsidRPr="00487D73" w:rsidRDefault="0026277A" w:rsidP="0026277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6277A" w:rsidRPr="00487D73" w14:paraId="7771DC6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469995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that behave like apps.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6214EFCF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F7EE3DC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for navigation.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6C961322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1F85D25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Design</w:t>
            </w:r>
            <w:r w:rsidR="00A6440E">
              <w:t>ed</w:t>
            </w:r>
            <w:r w:rsidRPr="00E1208D">
              <w:t xml:space="preserve"> reports with built-in assistance.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26277A" w:rsidRPr="00487D73" w14:paraId="294A3958" w14:textId="77777777" w:rsidTr="006F5F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6277A" w:rsidRPr="00487D73" w:rsidRDefault="0026277A" w:rsidP="0026277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1A0F56" w:rsidR="0026277A" w:rsidRPr="00684DD0" w:rsidRDefault="0026277A" w:rsidP="002627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208D">
              <w:t>Use</w:t>
            </w:r>
            <w:r w:rsidR="00A6440E">
              <w:t>d</w:t>
            </w:r>
            <w:r w:rsidRPr="00E1208D">
              <w:t xml:space="preserve"> specialized visuals in creating reports.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6277A" w:rsidRPr="00487D73" w:rsidRDefault="0026277A" w:rsidP="0026277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0D05867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2601DB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401A5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401A5" w:rsidRPr="00487D73" w:rsidRDefault="00D401A5" w:rsidP="00D40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3F476BA" w:rsidR="00D401A5" w:rsidRPr="00C67EF8" w:rsidRDefault="00D401A5" w:rsidP="00D401A5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B64AA2">
              <w:rPr>
                <w:rFonts w:ascii="72 Condensed" w:hAnsi="72 Condensed" w:cs="72 Condensed"/>
                <w:sz w:val="28"/>
                <w:szCs w:val="28"/>
              </w:rPr>
              <w:t>Enhance Power BI Reports Design for the User Experience.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eastAsiaTheme="minorEastAsia" w:hAnsiTheme="minorBidi"/>
          <w:b/>
          <w:sz w:val="20"/>
          <w:szCs w:val="24"/>
        </w:rPr>
      </w:pPr>
    </w:p>
    <w:p w14:paraId="20528392" w14:textId="77777777" w:rsidR="001F6C65" w:rsidRPr="00487D73" w:rsidRDefault="001F6C65" w:rsidP="001F6C6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1F6C65" w:rsidRPr="00F05C48" w14:paraId="43330A3F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88E2D64" w14:textId="77777777" w:rsidR="001F6C65" w:rsidRPr="00F05C48" w:rsidRDefault="001F6C65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701565" w14:textId="77777777" w:rsidR="001F6C65" w:rsidRPr="00F05C48" w:rsidRDefault="001F6C65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3F182C7" w14:textId="77777777" w:rsidR="001F6C65" w:rsidRPr="00F05C48" w:rsidRDefault="001F6C65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F6C65" w:rsidRPr="00F05C48" w14:paraId="5221F363" w14:textId="77777777" w:rsidTr="00A6440E">
        <w:trPr>
          <w:trHeight w:val="575"/>
          <w:jc w:val="center"/>
        </w:trPr>
        <w:tc>
          <w:tcPr>
            <w:tcW w:w="991" w:type="dxa"/>
            <w:vMerge w:val="restart"/>
          </w:tcPr>
          <w:p w14:paraId="181CF9B1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AA3B6DF" w14:textId="56E4302C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Explain the purpose of DAX Time Intelligence functions in Power BI and provide an example of when you would use functions like TOTALYTD or SAMEPERIODLASTYEAR.</w:t>
            </w:r>
          </w:p>
        </w:tc>
        <w:tc>
          <w:tcPr>
            <w:tcW w:w="1350" w:type="dxa"/>
            <w:vMerge w:val="restart"/>
          </w:tcPr>
          <w:p w14:paraId="65AB4BFF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8F5E4F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5A605D86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7B82EC03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8A52121" w14:textId="77777777" w:rsidR="001F6C65" w:rsidRPr="00F05C48" w:rsidRDefault="001F6C65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F4DA83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96FA02B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3D717CA6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3DF0B798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6C01ADC" w14:textId="033CD408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How would you use the DATESBETWEEN function in DAX to calculate a rolling average for a specific time period in a Power BI model?</w:t>
            </w:r>
          </w:p>
        </w:tc>
        <w:tc>
          <w:tcPr>
            <w:tcW w:w="1350" w:type="dxa"/>
            <w:vMerge w:val="restart"/>
          </w:tcPr>
          <w:p w14:paraId="22D33F31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D2C0967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20F1B518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45C7CA0A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C9EC464" w14:textId="77777777" w:rsidR="001F6C65" w:rsidRPr="00F05C48" w:rsidRDefault="001F6C65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E0F33E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DE04CDD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667A409D" w14:textId="77777777" w:rsidTr="00A6440E">
        <w:trPr>
          <w:trHeight w:val="683"/>
          <w:jc w:val="center"/>
        </w:trPr>
        <w:tc>
          <w:tcPr>
            <w:tcW w:w="991" w:type="dxa"/>
            <w:vMerge w:val="restart"/>
          </w:tcPr>
          <w:p w14:paraId="73BD2877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C659C3" w14:textId="4D42CEFF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When designing a Power BI report, what considerations do you take into account to ensure effective communication of insights to end-users? Provide examples.</w:t>
            </w:r>
          </w:p>
        </w:tc>
        <w:tc>
          <w:tcPr>
            <w:tcW w:w="1350" w:type="dxa"/>
            <w:vMerge w:val="restart"/>
          </w:tcPr>
          <w:p w14:paraId="666E637B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3EB5720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0AD5F6E1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7B0DA6A4" w14:textId="77777777" w:rsidR="001F6C65" w:rsidRPr="00F05C48" w:rsidRDefault="001F6C65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BED916" w14:textId="77777777" w:rsidR="001F6C65" w:rsidRPr="00F05C48" w:rsidRDefault="001F6C65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9B1668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9B75F75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67B7E6F3" w14:textId="77777777" w:rsidTr="00A6440E">
        <w:trPr>
          <w:trHeight w:val="593"/>
          <w:jc w:val="center"/>
        </w:trPr>
        <w:tc>
          <w:tcPr>
            <w:tcW w:w="991" w:type="dxa"/>
            <w:vMerge w:val="restart"/>
          </w:tcPr>
          <w:p w14:paraId="4D6CD474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1F4140" w14:textId="7A8D73C0" w:rsidR="001F6C65" w:rsidRPr="00F05C48" w:rsidRDefault="00A6440E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6440E">
              <w:rPr>
                <w:rFonts w:ascii="Arial" w:hAnsi="Arial"/>
                <w:bCs/>
                <w:iCs/>
                <w:sz w:val="22"/>
                <w:szCs w:val="22"/>
              </w:rPr>
              <w:t>Oral Question: When selecting visualizations for a Power BI report, explain the factors that influence your choice between a line chart and a stacked area chart for representing time-based trends.</w:t>
            </w:r>
          </w:p>
        </w:tc>
        <w:tc>
          <w:tcPr>
            <w:tcW w:w="1350" w:type="dxa"/>
            <w:vMerge w:val="restart"/>
          </w:tcPr>
          <w:p w14:paraId="41172FA8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8C2017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641C0BD7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1523D4E4" w14:textId="77777777" w:rsidR="001F6C65" w:rsidRPr="00F05C48" w:rsidRDefault="001F6C65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AAAF5CA" w14:textId="77777777" w:rsidR="001F6C65" w:rsidRPr="00F05C48" w:rsidRDefault="001F6C65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BA3FA62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CC95DB0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4B6C0AC0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2B9B7479" w14:textId="77777777" w:rsidR="00A6440E" w:rsidRPr="008F773A" w:rsidRDefault="00A6440E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5D01409" w14:textId="3DC3ACFC" w:rsidR="00A6440E" w:rsidRPr="00F05C48" w:rsidRDefault="00AF1A5D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Write a DAX formula using Time Intelligence functions to calculate the year-to-date total sales for a given sales table in Power BI.</w:t>
            </w:r>
          </w:p>
        </w:tc>
        <w:tc>
          <w:tcPr>
            <w:tcW w:w="1350" w:type="dxa"/>
            <w:vMerge w:val="restart"/>
          </w:tcPr>
          <w:p w14:paraId="1A9D5B17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1BC2F37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01B5F58B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0AE54351" w14:textId="77777777" w:rsidR="00A6440E" w:rsidRPr="00F05C48" w:rsidRDefault="00A6440E" w:rsidP="00255513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542C8E" w14:textId="77777777" w:rsidR="00A6440E" w:rsidRPr="00F05C48" w:rsidRDefault="00A6440E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03E0AEA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735B037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0054A1AF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3C997484" w14:textId="77777777" w:rsidR="00A6440E" w:rsidRPr="008F773A" w:rsidRDefault="00A6440E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17CD6F" w14:textId="62D8BB5D" w:rsidR="00A6440E" w:rsidRPr="00F05C48" w:rsidRDefault="00AF1A5D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Outline three fundamental principles you would follow when designing Power BI reports for better user engagement and understanding.</w:t>
            </w:r>
          </w:p>
        </w:tc>
        <w:tc>
          <w:tcPr>
            <w:tcW w:w="1350" w:type="dxa"/>
            <w:vMerge w:val="restart"/>
          </w:tcPr>
          <w:p w14:paraId="3A31183B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87B6169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7813CADE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49CB7451" w14:textId="77777777" w:rsidR="00A6440E" w:rsidRPr="00F05C48" w:rsidRDefault="00A6440E" w:rsidP="00255513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D3A14AE" w14:textId="77777777" w:rsidR="00A6440E" w:rsidRPr="00F05C48" w:rsidRDefault="00A6440E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838237D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CB648CD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7A6C0355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2A5AA428" w14:textId="77777777" w:rsidR="00A6440E" w:rsidRPr="008F773A" w:rsidRDefault="00A6440E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584F98" w14:textId="13B7925C" w:rsidR="00A6440E" w:rsidRPr="00F05C48" w:rsidRDefault="00AF1A5D" w:rsidP="0025551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Describe the significance of establishing a visual hierarchy in a Power BI report and provide an example of how you would implement it.</w:t>
            </w:r>
          </w:p>
        </w:tc>
        <w:tc>
          <w:tcPr>
            <w:tcW w:w="1350" w:type="dxa"/>
            <w:vMerge w:val="restart"/>
          </w:tcPr>
          <w:p w14:paraId="40F27BD8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185F09A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A6440E" w:rsidRPr="00F05C48" w14:paraId="0F3B3252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1CC8C759" w14:textId="77777777" w:rsidR="00A6440E" w:rsidRPr="00F05C48" w:rsidRDefault="00A6440E" w:rsidP="00255513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D94515C" w14:textId="77777777" w:rsidR="00A6440E" w:rsidRPr="00F05C48" w:rsidRDefault="00A6440E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E0220D3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2B1EF6E" w14:textId="77777777" w:rsidR="00A6440E" w:rsidRPr="00F05C48" w:rsidRDefault="00A6440E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3FEC4AEA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22FF2E52" w14:textId="77777777" w:rsidR="001F6C65" w:rsidRPr="008F773A" w:rsidRDefault="001F6C65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2A0B2E4" w14:textId="4E484EE7" w:rsidR="001F6C65" w:rsidRPr="00F05C48" w:rsidRDefault="00AF1A5D" w:rsidP="00A6440E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F1A5D">
              <w:rPr>
                <w:rFonts w:ascii="Arial" w:hAnsi="Arial"/>
                <w:bCs/>
                <w:iCs/>
                <w:sz w:val="22"/>
                <w:szCs w:val="22"/>
              </w:rPr>
              <w:t>Written Question: List and briefly explain two interactive features or elements you can incorporate into a Power BI report to enhance user interactivity.</w:t>
            </w:r>
          </w:p>
        </w:tc>
        <w:tc>
          <w:tcPr>
            <w:tcW w:w="1350" w:type="dxa"/>
            <w:vMerge w:val="restart"/>
          </w:tcPr>
          <w:p w14:paraId="59FBAA05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B66FD0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F05C48" w14:paraId="71306533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6702D05E" w14:textId="77777777" w:rsidR="001F6C65" w:rsidRPr="00F05C48" w:rsidRDefault="001F6C65" w:rsidP="001F6C65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008C6C" w14:textId="77777777" w:rsidR="001F6C65" w:rsidRPr="00F05C48" w:rsidRDefault="001F6C65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A18091E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227D5F" w14:textId="77777777" w:rsidR="001F6C65" w:rsidRPr="00F05C48" w:rsidRDefault="001F6C65" w:rsidP="00255513">
            <w:pPr>
              <w:rPr>
                <w:rFonts w:asciiTheme="minorBidi" w:hAnsiTheme="minorBidi"/>
              </w:rPr>
            </w:pPr>
          </w:p>
        </w:tc>
      </w:tr>
    </w:tbl>
    <w:p w14:paraId="68A73E80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7315A0C5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1F6C65" w:rsidRPr="00F05C48" w14:paraId="796A4B48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FC59177" w14:textId="77777777" w:rsidR="001F6C65" w:rsidRPr="00F05C48" w:rsidRDefault="001F6C65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F6C65" w:rsidRPr="00F05C48" w14:paraId="2544AA5A" w14:textId="77777777" w:rsidTr="00255513">
        <w:tc>
          <w:tcPr>
            <w:tcW w:w="9540" w:type="dxa"/>
          </w:tcPr>
          <w:p w14:paraId="7DD70D2D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2179A6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7DC48258" w14:textId="77777777" w:rsidTr="00255513">
        <w:tc>
          <w:tcPr>
            <w:tcW w:w="9540" w:type="dxa"/>
          </w:tcPr>
          <w:p w14:paraId="5647F864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210E8ED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52E208EB" w14:textId="77777777" w:rsidTr="00255513">
        <w:tc>
          <w:tcPr>
            <w:tcW w:w="9540" w:type="dxa"/>
          </w:tcPr>
          <w:p w14:paraId="76C95749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268C53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5AF6DAE3" w14:textId="77777777" w:rsidTr="00255513">
        <w:tc>
          <w:tcPr>
            <w:tcW w:w="9540" w:type="dxa"/>
          </w:tcPr>
          <w:p w14:paraId="447D0520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3A69BB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F05C48" w14:paraId="1C49E220" w14:textId="77777777" w:rsidTr="00255513">
        <w:tc>
          <w:tcPr>
            <w:tcW w:w="9540" w:type="dxa"/>
          </w:tcPr>
          <w:p w14:paraId="4B3819E5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2464174" w14:textId="77777777" w:rsidR="001F6C65" w:rsidRPr="00F05C48" w:rsidRDefault="001F6C65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F6C65" w:rsidRPr="00487D73" w14:paraId="559FBB9A" w14:textId="77777777" w:rsidTr="00255513">
        <w:trPr>
          <w:trHeight w:val="1655"/>
        </w:trPr>
        <w:tc>
          <w:tcPr>
            <w:tcW w:w="9540" w:type="dxa"/>
          </w:tcPr>
          <w:p w14:paraId="59749714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68D4AF9B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4261C93D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3C7213A2" w14:textId="77777777" w:rsidR="001F6C65" w:rsidRPr="00F05C48" w:rsidRDefault="001F6C65" w:rsidP="00255513">
            <w:pPr>
              <w:rPr>
                <w:rFonts w:asciiTheme="minorBidi" w:hAnsiTheme="minorBidi"/>
                <w:sz w:val="22"/>
              </w:rPr>
            </w:pPr>
          </w:p>
          <w:p w14:paraId="7F680BF5" w14:textId="77777777" w:rsidR="001F6C65" w:rsidRPr="00487D73" w:rsidRDefault="001F6C65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BECD7B0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781B657C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27691E" w:rsidRPr="00487D73" w14:paraId="78FFEC5A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4E112B46" w14:textId="77777777" w:rsidR="0027691E" w:rsidRPr="00487D73" w:rsidRDefault="0027691E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03B6058F" w14:textId="77777777" w:rsidR="0027691E" w:rsidRPr="00487D73" w:rsidRDefault="0027691E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27691E" w:rsidRPr="00487D73" w14:paraId="7DBF900B" w14:textId="77777777" w:rsidTr="00255513">
        <w:trPr>
          <w:trHeight w:val="1122"/>
          <w:jc w:val="center"/>
        </w:trPr>
        <w:tc>
          <w:tcPr>
            <w:tcW w:w="991" w:type="dxa"/>
          </w:tcPr>
          <w:p w14:paraId="0D1B3BC0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759492D1" w14:textId="6F3352C3" w:rsidR="0027691E" w:rsidRPr="0027691E" w:rsidRDefault="0027691E" w:rsidP="00A6440E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DAX Time Intelligence functions in Power BI are designed to analyze and compare data over time. For instance, TOTALYTD calculates the year-to-date total, while SAMEPERIODLASTYEAR compares values with the equivalent period in the previous year.</w:t>
            </w:r>
          </w:p>
        </w:tc>
        <w:tc>
          <w:tcPr>
            <w:tcW w:w="1208" w:type="dxa"/>
            <w:vMerge/>
          </w:tcPr>
          <w:p w14:paraId="5FD15BE7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1BE49EC4" w14:textId="77777777" w:rsidTr="00255513">
        <w:trPr>
          <w:trHeight w:val="1323"/>
          <w:jc w:val="center"/>
        </w:trPr>
        <w:tc>
          <w:tcPr>
            <w:tcW w:w="991" w:type="dxa"/>
          </w:tcPr>
          <w:p w14:paraId="3906021D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7CD03AC" w14:textId="1388C30B" w:rsidR="0027691E" w:rsidRPr="0027691E" w:rsidRDefault="0027691E" w:rsidP="00A6440E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 xml:space="preserve">Answer: To calculate a rolling average using DATESBETWEEN in Power BI, you would define a measure like 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RollingAvg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 xml:space="preserve"> = </w:t>
            </w:r>
            <w:proofErr w:type="gramStart"/>
            <w:r w:rsidRPr="0027691E">
              <w:rPr>
                <w:rFonts w:ascii="Arial" w:hAnsi="Arial"/>
                <w:bCs/>
                <w:iCs/>
              </w:rPr>
              <w:t>AVERAGEX(</w:t>
            </w:r>
            <w:proofErr w:type="gramEnd"/>
            <w:r w:rsidRPr="0027691E">
              <w:rPr>
                <w:rFonts w:ascii="Arial" w:hAnsi="Arial"/>
                <w:bCs/>
                <w:iCs/>
              </w:rPr>
              <w:t>DATESBETWEEN('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DateTable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'[Date], [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StartDate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], [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EndDate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]), [Sales]), specifying the desired date range.</w:t>
            </w:r>
          </w:p>
        </w:tc>
        <w:tc>
          <w:tcPr>
            <w:tcW w:w="1208" w:type="dxa"/>
            <w:vMerge/>
          </w:tcPr>
          <w:p w14:paraId="4F12B633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3FBCB540" w14:textId="77777777" w:rsidTr="00255513">
        <w:trPr>
          <w:trHeight w:val="1059"/>
          <w:jc w:val="center"/>
        </w:trPr>
        <w:tc>
          <w:tcPr>
            <w:tcW w:w="991" w:type="dxa"/>
          </w:tcPr>
          <w:p w14:paraId="2CAB8FAF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4CB3F52E" w14:textId="3D173115" w:rsidR="0027691E" w:rsidRPr="0027691E" w:rsidRDefault="0027691E" w:rsidP="00255513">
            <w:pPr>
              <w:spacing w:line="276" w:lineRule="auto"/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Effective Power BI report design considers user needs, emphasizes clarity, and utilizes appropriate visualizations. It's crucial to maintain a balance between aesthetics and functionality.</w:t>
            </w:r>
          </w:p>
        </w:tc>
        <w:tc>
          <w:tcPr>
            <w:tcW w:w="1208" w:type="dxa"/>
            <w:vMerge/>
          </w:tcPr>
          <w:p w14:paraId="2ED1BFED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270B2513" w14:textId="77777777" w:rsidTr="00255513">
        <w:trPr>
          <w:trHeight w:val="1059"/>
          <w:jc w:val="center"/>
        </w:trPr>
        <w:tc>
          <w:tcPr>
            <w:tcW w:w="991" w:type="dxa"/>
          </w:tcPr>
          <w:p w14:paraId="45821D09" w14:textId="77777777" w:rsidR="0027691E" w:rsidRPr="00700371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BA0B25F" w14:textId="56F9A9AA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The choice between a line chart and a stacked area chart depends on the data's nature. A line chart is suitable for displaying trends, while a stacked area chart can emphasize cumulative contributions within a category.</w:t>
            </w:r>
          </w:p>
        </w:tc>
        <w:tc>
          <w:tcPr>
            <w:tcW w:w="1208" w:type="dxa"/>
            <w:vMerge/>
          </w:tcPr>
          <w:p w14:paraId="4EE7A0A8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116172C6" w14:textId="77777777" w:rsidTr="00255513">
        <w:trPr>
          <w:trHeight w:val="1176"/>
          <w:jc w:val="center"/>
        </w:trPr>
        <w:tc>
          <w:tcPr>
            <w:tcW w:w="991" w:type="dxa"/>
          </w:tcPr>
          <w:p w14:paraId="719A0DC9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E0FC797" w14:textId="3908E548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 xml:space="preserve">Answer: A DAX formula for year-to-date total sales could be: 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TotalSalesYTD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 xml:space="preserve"> = </w:t>
            </w:r>
            <w:proofErr w:type="gramStart"/>
            <w:r w:rsidRPr="0027691E">
              <w:rPr>
                <w:rFonts w:ascii="Arial" w:hAnsi="Arial"/>
                <w:bCs/>
                <w:iCs/>
              </w:rPr>
              <w:t>TOTALYTD(</w:t>
            </w:r>
            <w:proofErr w:type="gramEnd"/>
            <w:r w:rsidRPr="0027691E">
              <w:rPr>
                <w:rFonts w:ascii="Arial" w:hAnsi="Arial"/>
                <w:bCs/>
                <w:iCs/>
              </w:rPr>
              <w:t>SUM('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SalesTable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'[Sales]), '</w:t>
            </w:r>
            <w:proofErr w:type="spellStart"/>
            <w:r w:rsidRPr="0027691E">
              <w:rPr>
                <w:rFonts w:ascii="Arial" w:hAnsi="Arial"/>
                <w:bCs/>
                <w:iCs/>
              </w:rPr>
              <w:t>DateTable</w:t>
            </w:r>
            <w:proofErr w:type="spellEnd"/>
            <w:r w:rsidRPr="0027691E">
              <w:rPr>
                <w:rFonts w:ascii="Arial" w:hAnsi="Arial"/>
                <w:bCs/>
                <w:iCs/>
              </w:rPr>
              <w:t>'[Date]). This calculates the cumulative total sales up to the current date.</w:t>
            </w:r>
          </w:p>
        </w:tc>
        <w:tc>
          <w:tcPr>
            <w:tcW w:w="1208" w:type="dxa"/>
            <w:vMerge/>
          </w:tcPr>
          <w:p w14:paraId="7E68B129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012DF3DA" w14:textId="77777777" w:rsidTr="00255513">
        <w:trPr>
          <w:trHeight w:val="1176"/>
          <w:jc w:val="center"/>
        </w:trPr>
        <w:tc>
          <w:tcPr>
            <w:tcW w:w="991" w:type="dxa"/>
          </w:tcPr>
          <w:p w14:paraId="47F285DF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E06928E" w14:textId="500421EF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Design principles include maintaining simplicity, emphasizing key insights, and ensuring consistency in visual elements. Clarity, relevance, and user-friendly navigation are paramount.</w:t>
            </w:r>
          </w:p>
        </w:tc>
        <w:tc>
          <w:tcPr>
            <w:tcW w:w="1208" w:type="dxa"/>
            <w:vMerge/>
          </w:tcPr>
          <w:p w14:paraId="1D31238F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3E98CCA3" w14:textId="77777777" w:rsidTr="00255513">
        <w:trPr>
          <w:trHeight w:val="1176"/>
          <w:jc w:val="center"/>
        </w:trPr>
        <w:tc>
          <w:tcPr>
            <w:tcW w:w="991" w:type="dxa"/>
          </w:tcPr>
          <w:p w14:paraId="08770836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5982AAED" w14:textId="49457C21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Visual hierarchy helps guide user attention. For instance, placing critical information at the top, using color contrast, and organizing data with clear headings contribute to effective visual hierarchy.</w:t>
            </w:r>
          </w:p>
        </w:tc>
        <w:tc>
          <w:tcPr>
            <w:tcW w:w="1208" w:type="dxa"/>
            <w:vMerge/>
          </w:tcPr>
          <w:p w14:paraId="04E41F7E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  <w:tr w:rsidR="0027691E" w:rsidRPr="00487D73" w14:paraId="25800F80" w14:textId="77777777" w:rsidTr="005D11BC">
        <w:trPr>
          <w:trHeight w:val="1322"/>
          <w:jc w:val="center"/>
        </w:trPr>
        <w:tc>
          <w:tcPr>
            <w:tcW w:w="991" w:type="dxa"/>
          </w:tcPr>
          <w:p w14:paraId="15ABCD1B" w14:textId="77777777" w:rsidR="0027691E" w:rsidRPr="00487D73" w:rsidRDefault="0027691E" w:rsidP="001F6C65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73284D2" w14:textId="77777777" w:rsidR="0027691E" w:rsidRPr="0027691E" w:rsidRDefault="0027691E" w:rsidP="0027691E">
            <w:pPr>
              <w:rPr>
                <w:rFonts w:ascii="Arial" w:hAnsi="Arial"/>
                <w:bCs/>
                <w:iCs/>
              </w:rPr>
            </w:pPr>
            <w:r w:rsidRPr="0027691E">
              <w:rPr>
                <w:rFonts w:ascii="Arial" w:hAnsi="Arial"/>
                <w:bCs/>
                <w:iCs/>
              </w:rPr>
              <w:t>Answer: Incorporating slicers for dynamic filtering and drill-down functionality enhances interactivity. Additionally, using bookmarks to create interactive narratives or stories within the report engages users effectively.</w:t>
            </w:r>
          </w:p>
          <w:p w14:paraId="7AE83403" w14:textId="77777777" w:rsidR="0027691E" w:rsidRPr="0027691E" w:rsidRDefault="0027691E" w:rsidP="0025551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208" w:type="dxa"/>
            <w:vMerge/>
          </w:tcPr>
          <w:p w14:paraId="39204190" w14:textId="77777777" w:rsidR="0027691E" w:rsidRPr="00487D73" w:rsidRDefault="0027691E" w:rsidP="00255513">
            <w:pPr>
              <w:rPr>
                <w:rFonts w:asciiTheme="minorBidi" w:hAnsiTheme="minorBidi"/>
              </w:rPr>
            </w:pPr>
          </w:p>
        </w:tc>
      </w:tr>
    </w:tbl>
    <w:p w14:paraId="627CD997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6AB45084" w14:textId="77777777" w:rsidR="001F6C65" w:rsidRDefault="001F6C65" w:rsidP="001F6C6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281CFEA" w14:textId="77777777" w:rsidR="001F6C65" w:rsidRPr="00487D73" w:rsidRDefault="001F6C65" w:rsidP="001F6C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1F6C65" w:rsidRPr="00487D73" w14:paraId="11C33E15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6912166D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5F34C4E" w14:textId="77777777" w:rsidR="001F6C65" w:rsidRPr="00487D73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487D73" w14:paraId="308BE6F2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0A3154EB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1937212" w14:textId="77777777" w:rsidR="001F6C65" w:rsidRPr="00487D73" w:rsidRDefault="001F6C65" w:rsidP="00255513">
            <w:pPr>
              <w:rPr>
                <w:rFonts w:asciiTheme="minorBidi" w:hAnsiTheme="minorBidi"/>
              </w:rPr>
            </w:pPr>
          </w:p>
        </w:tc>
      </w:tr>
      <w:tr w:rsidR="001F6C65" w:rsidRPr="00487D73" w14:paraId="17EF49BB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0227938E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354668F" w14:textId="3701ED38" w:rsidR="001F6C65" w:rsidRPr="00C67EF8" w:rsidRDefault="001F6C65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601DB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1F6C65" w:rsidRPr="00487D73" w14:paraId="21D04456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51EC43E1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FF4EA5F" w14:textId="2BADBBCA" w:rsidR="001F6C65" w:rsidRPr="00C67EF8" w:rsidRDefault="00A6440E" w:rsidP="0025551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9. </w:t>
            </w:r>
            <w:r w:rsidRPr="008440BD">
              <w:t xml:space="preserve"> </w:t>
            </w:r>
            <w:r>
              <w:t xml:space="preserve"> </w:t>
            </w:r>
            <w:r w:rsidRPr="007D69C9">
              <w:rPr>
                <w:rFonts w:asciiTheme="minorBidi" w:eastAsia="Times New Roman" w:hAnsiTheme="minorBidi"/>
                <w:b/>
                <w:lang w:val="en-AU"/>
              </w:rPr>
              <w:t>Enhance Power BI Reports Design for the User Experience.</w:t>
            </w:r>
          </w:p>
        </w:tc>
      </w:tr>
      <w:tr w:rsidR="001F6C65" w:rsidRPr="00487D73" w14:paraId="48FAC02A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4DDA5A9A" w14:textId="77777777" w:rsidR="001F6C65" w:rsidRPr="00487D73" w:rsidRDefault="001F6C65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D2AB19" w14:textId="77777777" w:rsidR="001F6C65" w:rsidRPr="00C67EF8" w:rsidRDefault="001F6C65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F6C65" w:rsidRPr="00487D73" w14:paraId="01A0F51D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56AADC2E" w14:textId="77777777" w:rsidR="001F6C65" w:rsidRPr="00487D73" w:rsidRDefault="001F6C65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0D87BA7" w14:textId="77777777" w:rsidR="00ED4051" w:rsidRDefault="00ED4051" w:rsidP="00ED405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ED4051">
              <w:rPr>
                <w:rFonts w:asciiTheme="minorBidi" w:hAnsiTheme="minorBidi"/>
              </w:rPr>
              <w:t>Utilize common DAX Time Intelligence functions to perform a time-based analysis on a dataset with date-related information. Calculate year-to-date totals, quarter-to-date figures, and month-to-date metrics.</w:t>
            </w:r>
          </w:p>
          <w:p w14:paraId="0C54651D" w14:textId="77777777" w:rsidR="00ED4051" w:rsidRPr="00ED4051" w:rsidRDefault="00ED4051" w:rsidP="00ED405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Create a DAX calculation that provides a valuable intelligence insight for a given dataset. This could involve calculating growth rates, comparing performance against benchmarks, or deriving a unique metric relevant to the data context.</w:t>
            </w:r>
          </w:p>
          <w:p w14:paraId="3511A984" w14:textId="0EC18B0A" w:rsidR="001F6C65" w:rsidRPr="001E3257" w:rsidRDefault="00ED4051" w:rsidP="00ED4051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="system-ui" w:hAnsi="system-ui"/>
                <w:color w:val="0F0F0F"/>
              </w:rPr>
              <w:t>Design a detailed report that showcases granular information. Use tables, matrices, or drill-down functionalities to present comprehensive details and enable users to explore specific data points.</w:t>
            </w:r>
            <w:r w:rsidR="001F6C65" w:rsidRPr="005A2DE4">
              <w:rPr>
                <w:rFonts w:asciiTheme="minorBidi" w:hAnsiTheme="minorBidi"/>
              </w:rPr>
              <w:t xml:space="preserve"> </w:t>
            </w:r>
          </w:p>
        </w:tc>
      </w:tr>
    </w:tbl>
    <w:p w14:paraId="16E809F1" w14:textId="77777777" w:rsidR="001F6C65" w:rsidRPr="0097150E" w:rsidRDefault="001F6C65" w:rsidP="001F6C65"/>
    <w:p w14:paraId="5ED22310" w14:textId="77777777" w:rsidR="001F6C65" w:rsidRDefault="001F6C65" w:rsidP="001F6C65">
      <w:pPr>
        <w:rPr>
          <w:rFonts w:asciiTheme="minorBidi" w:hAnsiTheme="minorBidi"/>
          <w:b/>
          <w:bCs/>
          <w:sz w:val="20"/>
          <w:szCs w:val="20"/>
        </w:rPr>
      </w:pPr>
    </w:p>
    <w:p w14:paraId="119F1E1A" w14:textId="77777777" w:rsidR="001F6C65" w:rsidRPr="00487D73" w:rsidRDefault="001F6C6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F6C6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4D8E1" w14:textId="77777777" w:rsidR="008C58FA" w:rsidRDefault="008C58FA" w:rsidP="00C92255">
      <w:pPr>
        <w:spacing w:after="0" w:line="240" w:lineRule="auto"/>
      </w:pPr>
      <w:r>
        <w:separator/>
      </w:r>
    </w:p>
  </w:endnote>
  <w:endnote w:type="continuationSeparator" w:id="0">
    <w:p w14:paraId="4315809D" w14:textId="77777777" w:rsidR="008C58FA" w:rsidRDefault="008C58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system-ui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1D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D7D3A" w14:textId="77777777" w:rsidR="008C58FA" w:rsidRDefault="008C58FA" w:rsidP="00C92255">
      <w:pPr>
        <w:spacing w:after="0" w:line="240" w:lineRule="auto"/>
      </w:pPr>
      <w:r>
        <w:separator/>
      </w:r>
    </w:p>
  </w:footnote>
  <w:footnote w:type="continuationSeparator" w:id="0">
    <w:p w14:paraId="7D225529" w14:textId="77777777" w:rsidR="008C58FA" w:rsidRDefault="008C58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050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241"/>
    <w:rsid w:val="00182DB5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1F6C65"/>
    <w:rsid w:val="00204483"/>
    <w:rsid w:val="00205041"/>
    <w:rsid w:val="00205CC7"/>
    <w:rsid w:val="00206480"/>
    <w:rsid w:val="00210ABC"/>
    <w:rsid w:val="00242DFC"/>
    <w:rsid w:val="00243CC2"/>
    <w:rsid w:val="0024460D"/>
    <w:rsid w:val="00250844"/>
    <w:rsid w:val="00255B63"/>
    <w:rsid w:val="002601DB"/>
    <w:rsid w:val="0026277A"/>
    <w:rsid w:val="002724EF"/>
    <w:rsid w:val="002765C8"/>
    <w:rsid w:val="0027691E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3DAF"/>
    <w:rsid w:val="003775B3"/>
    <w:rsid w:val="00382D8D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0F4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316B"/>
    <w:rsid w:val="00586704"/>
    <w:rsid w:val="005878F7"/>
    <w:rsid w:val="005932FC"/>
    <w:rsid w:val="00595590"/>
    <w:rsid w:val="005A0140"/>
    <w:rsid w:val="005A0818"/>
    <w:rsid w:val="005A2D36"/>
    <w:rsid w:val="005A49E1"/>
    <w:rsid w:val="005A60E0"/>
    <w:rsid w:val="005A7D8B"/>
    <w:rsid w:val="005C49A2"/>
    <w:rsid w:val="005C63CA"/>
    <w:rsid w:val="005C7425"/>
    <w:rsid w:val="005C74B4"/>
    <w:rsid w:val="005D11BC"/>
    <w:rsid w:val="005D4097"/>
    <w:rsid w:val="005D521E"/>
    <w:rsid w:val="005E2947"/>
    <w:rsid w:val="0061490E"/>
    <w:rsid w:val="00622345"/>
    <w:rsid w:val="006430C7"/>
    <w:rsid w:val="006442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FD2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A02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69C9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A65CC"/>
    <w:rsid w:val="008C2527"/>
    <w:rsid w:val="008C58FA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1E90"/>
    <w:rsid w:val="00A422E6"/>
    <w:rsid w:val="00A46940"/>
    <w:rsid w:val="00A6440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41B8"/>
    <w:rsid w:val="00AF1A5D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2B35"/>
    <w:rsid w:val="00B52849"/>
    <w:rsid w:val="00B62E85"/>
    <w:rsid w:val="00B64AA2"/>
    <w:rsid w:val="00B6559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3D83"/>
    <w:rsid w:val="00C37CEE"/>
    <w:rsid w:val="00C4016C"/>
    <w:rsid w:val="00C501B7"/>
    <w:rsid w:val="00C67EF8"/>
    <w:rsid w:val="00C87B33"/>
    <w:rsid w:val="00C92255"/>
    <w:rsid w:val="00C94FA5"/>
    <w:rsid w:val="00C95FFF"/>
    <w:rsid w:val="00CA6F4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1A5"/>
    <w:rsid w:val="00D40BDD"/>
    <w:rsid w:val="00D53CA7"/>
    <w:rsid w:val="00D56305"/>
    <w:rsid w:val="00D646AF"/>
    <w:rsid w:val="00D66E63"/>
    <w:rsid w:val="00D702BE"/>
    <w:rsid w:val="00D75AF4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581"/>
    <w:rsid w:val="00E64769"/>
    <w:rsid w:val="00E76966"/>
    <w:rsid w:val="00E77324"/>
    <w:rsid w:val="00E80DD5"/>
    <w:rsid w:val="00E92F0B"/>
    <w:rsid w:val="00E95479"/>
    <w:rsid w:val="00EA0B5F"/>
    <w:rsid w:val="00EA2B2B"/>
    <w:rsid w:val="00EA2FA2"/>
    <w:rsid w:val="00EC0282"/>
    <w:rsid w:val="00EC5DCF"/>
    <w:rsid w:val="00EC7683"/>
    <w:rsid w:val="00ED0D9B"/>
    <w:rsid w:val="00ED4051"/>
    <w:rsid w:val="00EE2AF5"/>
    <w:rsid w:val="00EE55F5"/>
    <w:rsid w:val="00EF406E"/>
    <w:rsid w:val="00F03AD0"/>
    <w:rsid w:val="00F07920"/>
    <w:rsid w:val="00F234A7"/>
    <w:rsid w:val="00F257D8"/>
    <w:rsid w:val="00F35F69"/>
    <w:rsid w:val="00F424E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Emphasis">
    <w:name w:val="Emphasis"/>
    <w:basedOn w:val="DefaultParagraphFont"/>
    <w:uiPriority w:val="20"/>
    <w:qFormat/>
    <w:rsid w:val="00276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8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610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2755483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3190953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439033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3264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139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29826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8071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92682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92181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423767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56459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811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7A1A-E811-4526-AD5E-D6111F73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23</cp:revision>
  <dcterms:created xsi:type="dcterms:W3CDTF">2023-11-13T06:48:00Z</dcterms:created>
  <dcterms:modified xsi:type="dcterms:W3CDTF">2024-05-27T08:56:00Z</dcterms:modified>
</cp:coreProperties>
</file>